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1CE0" w:rsidRPr="002B41A0" w:rsidRDefault="00B81CE0" w:rsidP="002B41A0">
      <w:pPr>
        <w:spacing w:line="235" w:lineRule="auto"/>
        <w:ind w:left="440" w:right="340" w:firstLine="644"/>
        <w:jc w:val="both"/>
        <w:rPr>
          <w:rFonts w:eastAsia="Times New Roman"/>
          <w:b/>
          <w:sz w:val="28"/>
          <w:szCs w:val="28"/>
        </w:rPr>
      </w:pPr>
      <w:r w:rsidRPr="002B41A0">
        <w:rPr>
          <w:rFonts w:ascii="Arial" w:hAnsi="Arial" w:cs="Arial"/>
          <w:b/>
          <w:sz w:val="28"/>
          <w:szCs w:val="28"/>
          <w:shd w:val="clear" w:color="auto" w:fill="FFFFFF"/>
        </w:rPr>
        <w:t>Занимательное ес</w:t>
      </w:r>
      <w:r w:rsidR="002B41A0" w:rsidRPr="002B41A0">
        <w:rPr>
          <w:rFonts w:ascii="Arial" w:hAnsi="Arial" w:cs="Arial"/>
          <w:b/>
          <w:sz w:val="28"/>
          <w:szCs w:val="28"/>
          <w:shd w:val="clear" w:color="auto" w:fill="FFFFFF"/>
        </w:rPr>
        <w:t>тествознание для 7-9 классов</w:t>
      </w:r>
    </w:p>
    <w:p w:rsidR="00B81CE0" w:rsidRPr="002B41A0" w:rsidRDefault="00B81CE0" w:rsidP="002B41A0">
      <w:pPr>
        <w:spacing w:line="235" w:lineRule="auto"/>
        <w:ind w:left="440" w:right="340" w:firstLine="644"/>
        <w:jc w:val="both"/>
        <w:rPr>
          <w:rFonts w:eastAsia="Times New Roman"/>
          <w:sz w:val="28"/>
          <w:szCs w:val="28"/>
        </w:rPr>
      </w:pPr>
    </w:p>
    <w:p w:rsidR="00B81CE0" w:rsidRPr="002B41A0" w:rsidRDefault="00B81CE0" w:rsidP="002B41A0">
      <w:pPr>
        <w:spacing w:line="235" w:lineRule="auto"/>
        <w:ind w:right="340"/>
        <w:jc w:val="both"/>
        <w:rPr>
          <w:sz w:val="28"/>
          <w:szCs w:val="28"/>
        </w:rPr>
      </w:pPr>
      <w:r w:rsidRPr="002B41A0">
        <w:rPr>
          <w:rFonts w:eastAsia="Times New Roman"/>
          <w:sz w:val="28"/>
          <w:szCs w:val="28"/>
        </w:rPr>
        <w:t xml:space="preserve">Представленная программа «Занимательное естествознание» разработана в соответствии с ФГОС и реализует интеграцию естественнонаучных областей с использованием средств обучения и воспитания центра «Точка роста» (Цифровая лаборатория по биологии (ученическая), Цифровая лаборатория по химии (ученическая). </w:t>
      </w:r>
    </w:p>
    <w:p w:rsidR="00B81CE0" w:rsidRPr="002B41A0" w:rsidRDefault="00B81CE0" w:rsidP="002B41A0">
      <w:pPr>
        <w:spacing w:line="276" w:lineRule="exact"/>
        <w:jc w:val="both"/>
        <w:rPr>
          <w:sz w:val="28"/>
          <w:szCs w:val="28"/>
        </w:rPr>
      </w:pPr>
      <w:bookmarkStart w:id="0" w:name="_GoBack"/>
      <w:bookmarkEnd w:id="0"/>
    </w:p>
    <w:p w:rsidR="00B81CE0" w:rsidRPr="002B41A0" w:rsidRDefault="00B81CE0" w:rsidP="002B41A0">
      <w:pPr>
        <w:spacing w:line="232" w:lineRule="auto"/>
        <w:jc w:val="both"/>
        <w:rPr>
          <w:sz w:val="28"/>
          <w:szCs w:val="28"/>
        </w:rPr>
      </w:pPr>
      <w:r w:rsidRPr="002B41A0">
        <w:rPr>
          <w:rFonts w:eastAsia="Times New Roman"/>
          <w:sz w:val="28"/>
          <w:szCs w:val="28"/>
        </w:rPr>
        <w:t>Программа разработана как интегрированный естественнонаучный курс для учащихся.</w:t>
      </w:r>
    </w:p>
    <w:p w:rsidR="00B81CE0" w:rsidRPr="002B41A0" w:rsidRDefault="00B81CE0" w:rsidP="002B41A0">
      <w:pPr>
        <w:spacing w:line="14" w:lineRule="exact"/>
        <w:jc w:val="both"/>
        <w:rPr>
          <w:sz w:val="28"/>
          <w:szCs w:val="28"/>
        </w:rPr>
      </w:pPr>
    </w:p>
    <w:p w:rsidR="00B81CE0" w:rsidRPr="002B41A0" w:rsidRDefault="00B81CE0" w:rsidP="002B41A0">
      <w:pPr>
        <w:spacing w:line="237" w:lineRule="auto"/>
        <w:jc w:val="both"/>
        <w:rPr>
          <w:sz w:val="28"/>
          <w:szCs w:val="28"/>
        </w:rPr>
      </w:pPr>
      <w:r w:rsidRPr="002B41A0">
        <w:rPr>
          <w:rFonts w:eastAsia="Times New Roman"/>
          <w:sz w:val="28"/>
          <w:szCs w:val="28"/>
        </w:rPr>
        <w:t>Для повышения их активности в программе предусмотрены практические работы с натуральными объектами природы, с раздаточным материалом, практические работы и экскурсии в природу. На занятиях используется самостоятельная работа с природным материалом, опытническая работа, работа с видеофильмами и дополнительной литературой. Повысить самостоятельность и заинтересованность у учащихся в процессе познания, сделать деятельность лично значимой, значительно облегчить процесс приобретения новых знаний и умений позволит использование таблиц, схем, иллюстраций, различных коллекций и моделей, а также использование на занятиях игровых технологий.</w:t>
      </w:r>
    </w:p>
    <w:p w:rsidR="00B81CE0" w:rsidRPr="002B41A0" w:rsidRDefault="00B81CE0" w:rsidP="002B41A0">
      <w:pPr>
        <w:spacing w:line="286" w:lineRule="exact"/>
        <w:jc w:val="both"/>
        <w:rPr>
          <w:sz w:val="28"/>
          <w:szCs w:val="28"/>
        </w:rPr>
      </w:pPr>
    </w:p>
    <w:p w:rsidR="00B81CE0" w:rsidRPr="002B41A0" w:rsidRDefault="00B81CE0" w:rsidP="002B41A0">
      <w:pPr>
        <w:spacing w:line="268" w:lineRule="auto"/>
        <w:jc w:val="both"/>
        <w:rPr>
          <w:sz w:val="28"/>
          <w:szCs w:val="28"/>
        </w:rPr>
      </w:pPr>
      <w:r w:rsidRPr="002B41A0">
        <w:rPr>
          <w:rFonts w:eastAsia="Times New Roman"/>
          <w:sz w:val="28"/>
          <w:szCs w:val="28"/>
        </w:rPr>
        <w:t>Курс «Занимательное естествознание» предусматривает целенаправленное углубление основных химических, биологических, экологических понятий.</w:t>
      </w:r>
    </w:p>
    <w:p w:rsidR="00B81CE0" w:rsidRPr="002B41A0" w:rsidRDefault="00B81CE0" w:rsidP="002B41A0">
      <w:pPr>
        <w:jc w:val="both"/>
        <w:rPr>
          <w:sz w:val="28"/>
          <w:szCs w:val="28"/>
        </w:rPr>
      </w:pPr>
    </w:p>
    <w:p w:rsidR="00B81CE0" w:rsidRPr="002B41A0" w:rsidRDefault="00B81CE0" w:rsidP="002B41A0">
      <w:pPr>
        <w:jc w:val="both"/>
        <w:rPr>
          <w:sz w:val="28"/>
          <w:szCs w:val="28"/>
        </w:rPr>
      </w:pPr>
    </w:p>
    <w:p w:rsidR="00B81CE0" w:rsidRPr="002B41A0" w:rsidRDefault="00B81CE0" w:rsidP="002B41A0">
      <w:pPr>
        <w:jc w:val="center"/>
        <w:rPr>
          <w:b/>
          <w:sz w:val="28"/>
          <w:szCs w:val="28"/>
        </w:rPr>
      </w:pPr>
      <w:proofErr w:type="spellStart"/>
      <w:r w:rsidRPr="002B41A0">
        <w:rPr>
          <w:b/>
          <w:sz w:val="28"/>
          <w:szCs w:val="28"/>
        </w:rPr>
        <w:t>ФизикУМ</w:t>
      </w:r>
      <w:proofErr w:type="spellEnd"/>
    </w:p>
    <w:p w:rsidR="002B41A0" w:rsidRPr="002B41A0" w:rsidRDefault="002B41A0" w:rsidP="002B41A0">
      <w:pPr>
        <w:jc w:val="center"/>
        <w:rPr>
          <w:b/>
          <w:sz w:val="28"/>
          <w:szCs w:val="28"/>
        </w:rPr>
      </w:pPr>
    </w:p>
    <w:p w:rsidR="00B81CE0" w:rsidRPr="002B41A0" w:rsidRDefault="00B81CE0" w:rsidP="002B41A0">
      <w:pPr>
        <w:jc w:val="both"/>
        <w:rPr>
          <w:sz w:val="28"/>
          <w:szCs w:val="28"/>
        </w:rPr>
      </w:pPr>
      <w:r w:rsidRPr="002B41A0">
        <w:rPr>
          <w:sz w:val="28"/>
          <w:szCs w:val="28"/>
        </w:rPr>
        <w:t>Данная программа является частью естественно - научного направления дополнительного образования и расширяет содержание программ общего образования Физика как наука о наиболее общих законах природы, выступая в качестве учебного предмета в школе, вносит существенный вклад в систему знаний об окружающем мире.</w:t>
      </w:r>
    </w:p>
    <w:p w:rsidR="00B81CE0" w:rsidRPr="002B41A0" w:rsidRDefault="00B81CE0" w:rsidP="002B41A0">
      <w:pPr>
        <w:jc w:val="both"/>
        <w:rPr>
          <w:sz w:val="28"/>
          <w:szCs w:val="28"/>
        </w:rPr>
      </w:pPr>
      <w:r w:rsidRPr="002B41A0">
        <w:rPr>
          <w:sz w:val="28"/>
          <w:szCs w:val="28"/>
        </w:rPr>
        <w:t>Обучение осуществляется при поддержке Центра образования естественно- научной и технологической направленности «Точка роста», который создан для развития у обучающихся естественно-научной, математической, информационной грамотности, формирования критического и креативного мышления, совершенствования навыков естественно-научной направленности, а также для практической отработки учебного материала по учебному предмету «Физика».</w:t>
      </w:r>
    </w:p>
    <w:p w:rsidR="00B81CE0" w:rsidRPr="002B41A0" w:rsidRDefault="00B81CE0" w:rsidP="002B41A0">
      <w:pPr>
        <w:jc w:val="both"/>
        <w:rPr>
          <w:sz w:val="28"/>
          <w:szCs w:val="28"/>
        </w:rPr>
      </w:pPr>
    </w:p>
    <w:p w:rsidR="00B81CE0" w:rsidRPr="002B41A0" w:rsidRDefault="00B81CE0" w:rsidP="002B41A0">
      <w:pPr>
        <w:jc w:val="center"/>
        <w:rPr>
          <w:b/>
          <w:sz w:val="28"/>
          <w:szCs w:val="28"/>
        </w:rPr>
      </w:pPr>
    </w:p>
    <w:p w:rsidR="00B81CE0" w:rsidRPr="002B41A0" w:rsidRDefault="00B81CE0" w:rsidP="002B41A0">
      <w:pPr>
        <w:jc w:val="center"/>
        <w:rPr>
          <w:b/>
          <w:sz w:val="28"/>
          <w:szCs w:val="28"/>
        </w:rPr>
      </w:pPr>
      <w:r w:rsidRPr="002B41A0">
        <w:rPr>
          <w:b/>
          <w:sz w:val="28"/>
          <w:szCs w:val="28"/>
        </w:rPr>
        <w:t>Юный исследователь</w:t>
      </w:r>
    </w:p>
    <w:p w:rsidR="00B81CE0" w:rsidRPr="002B41A0" w:rsidRDefault="00B81CE0" w:rsidP="002B41A0">
      <w:pPr>
        <w:jc w:val="both"/>
        <w:rPr>
          <w:sz w:val="28"/>
          <w:szCs w:val="28"/>
        </w:rPr>
      </w:pPr>
    </w:p>
    <w:p w:rsidR="00B81CE0" w:rsidRPr="002B41A0" w:rsidRDefault="00B81CE0" w:rsidP="002B41A0">
      <w:pPr>
        <w:pStyle w:val="a4"/>
        <w:ind w:left="0"/>
        <w:jc w:val="both"/>
        <w:rPr>
          <w:sz w:val="28"/>
          <w:szCs w:val="28"/>
        </w:rPr>
      </w:pPr>
      <w:r w:rsidRPr="002B41A0">
        <w:rPr>
          <w:sz w:val="28"/>
          <w:szCs w:val="28"/>
        </w:rPr>
        <w:t>Программа имеет естественнонаучную направленность и ориентирована на</w:t>
      </w:r>
      <w:r w:rsidRPr="002B41A0">
        <w:rPr>
          <w:spacing w:val="-5"/>
          <w:sz w:val="28"/>
          <w:szCs w:val="28"/>
        </w:rPr>
        <w:t xml:space="preserve"> </w:t>
      </w:r>
      <w:r w:rsidRPr="002B41A0">
        <w:rPr>
          <w:sz w:val="28"/>
          <w:szCs w:val="28"/>
        </w:rPr>
        <w:t>приобретение</w:t>
      </w:r>
      <w:r w:rsidRPr="002B41A0">
        <w:rPr>
          <w:spacing w:val="-5"/>
          <w:sz w:val="28"/>
          <w:szCs w:val="28"/>
        </w:rPr>
        <w:t xml:space="preserve"> </w:t>
      </w:r>
      <w:r w:rsidRPr="002B41A0">
        <w:rPr>
          <w:sz w:val="28"/>
          <w:szCs w:val="28"/>
        </w:rPr>
        <w:t>знаний</w:t>
      </w:r>
      <w:r w:rsidRPr="002B41A0">
        <w:rPr>
          <w:spacing w:val="-4"/>
          <w:sz w:val="28"/>
          <w:szCs w:val="28"/>
        </w:rPr>
        <w:t xml:space="preserve"> </w:t>
      </w:r>
      <w:r w:rsidRPr="002B41A0">
        <w:rPr>
          <w:sz w:val="28"/>
          <w:szCs w:val="28"/>
        </w:rPr>
        <w:t>по</w:t>
      </w:r>
      <w:r w:rsidRPr="002B41A0">
        <w:rPr>
          <w:spacing w:val="-4"/>
          <w:sz w:val="28"/>
          <w:szCs w:val="28"/>
        </w:rPr>
        <w:t xml:space="preserve"> </w:t>
      </w:r>
      <w:r w:rsidRPr="002B41A0">
        <w:rPr>
          <w:sz w:val="28"/>
          <w:szCs w:val="28"/>
        </w:rPr>
        <w:t xml:space="preserve">разделам биологии – микробиологии, </w:t>
      </w:r>
      <w:proofErr w:type="gramStart"/>
      <w:r w:rsidRPr="002B41A0">
        <w:rPr>
          <w:sz w:val="28"/>
          <w:szCs w:val="28"/>
        </w:rPr>
        <w:t>ботанике ;</w:t>
      </w:r>
      <w:proofErr w:type="gramEnd"/>
      <w:r w:rsidRPr="002B41A0">
        <w:rPr>
          <w:sz w:val="28"/>
          <w:szCs w:val="28"/>
        </w:rPr>
        <w:t xml:space="preserve"> на развитие практических умений и навыков; </w:t>
      </w:r>
      <w:proofErr w:type="spellStart"/>
      <w:r w:rsidRPr="002B41A0">
        <w:rPr>
          <w:sz w:val="28"/>
          <w:szCs w:val="28"/>
        </w:rPr>
        <w:t>напрвлена</w:t>
      </w:r>
      <w:proofErr w:type="spellEnd"/>
      <w:r w:rsidRPr="002B41A0">
        <w:rPr>
          <w:sz w:val="28"/>
          <w:szCs w:val="28"/>
        </w:rPr>
        <w:t xml:space="preserve"> на формирование интереса </w:t>
      </w:r>
      <w:r w:rsidRPr="002B41A0">
        <w:rPr>
          <w:sz w:val="28"/>
          <w:szCs w:val="28"/>
        </w:rPr>
        <w:lastRenderedPageBreak/>
        <w:t>к опытной, экспериментальной и исследовательской</w:t>
      </w:r>
      <w:r w:rsidRPr="002B41A0">
        <w:rPr>
          <w:spacing w:val="-7"/>
          <w:sz w:val="28"/>
          <w:szCs w:val="28"/>
        </w:rPr>
        <w:t xml:space="preserve"> </w:t>
      </w:r>
      <w:r w:rsidRPr="002B41A0">
        <w:rPr>
          <w:sz w:val="28"/>
          <w:szCs w:val="28"/>
        </w:rPr>
        <w:t>деятельности,</w:t>
      </w:r>
      <w:r w:rsidRPr="002B41A0">
        <w:rPr>
          <w:spacing w:val="-7"/>
          <w:sz w:val="28"/>
          <w:szCs w:val="28"/>
        </w:rPr>
        <w:t xml:space="preserve"> </w:t>
      </w:r>
      <w:r w:rsidRPr="002B41A0">
        <w:rPr>
          <w:sz w:val="28"/>
          <w:szCs w:val="28"/>
        </w:rPr>
        <w:t>которые</w:t>
      </w:r>
      <w:r w:rsidRPr="002B41A0">
        <w:rPr>
          <w:spacing w:val="-8"/>
          <w:sz w:val="28"/>
          <w:szCs w:val="28"/>
        </w:rPr>
        <w:t xml:space="preserve"> </w:t>
      </w:r>
      <w:r w:rsidRPr="002B41A0">
        <w:rPr>
          <w:sz w:val="28"/>
          <w:szCs w:val="28"/>
        </w:rPr>
        <w:t>способствуют</w:t>
      </w:r>
      <w:r w:rsidRPr="002B41A0">
        <w:rPr>
          <w:spacing w:val="-7"/>
          <w:sz w:val="28"/>
          <w:szCs w:val="28"/>
        </w:rPr>
        <w:t xml:space="preserve"> </w:t>
      </w:r>
      <w:r w:rsidRPr="002B41A0">
        <w:rPr>
          <w:sz w:val="28"/>
          <w:szCs w:val="28"/>
        </w:rPr>
        <w:t>познавательной</w:t>
      </w:r>
      <w:r w:rsidRPr="002B41A0">
        <w:rPr>
          <w:spacing w:val="-7"/>
          <w:sz w:val="28"/>
          <w:szCs w:val="28"/>
        </w:rPr>
        <w:t xml:space="preserve"> </w:t>
      </w:r>
      <w:r w:rsidRPr="002B41A0">
        <w:rPr>
          <w:sz w:val="28"/>
          <w:szCs w:val="28"/>
        </w:rPr>
        <w:t>и</w:t>
      </w:r>
      <w:r w:rsidRPr="002B41A0">
        <w:rPr>
          <w:spacing w:val="-7"/>
          <w:sz w:val="28"/>
          <w:szCs w:val="28"/>
        </w:rPr>
        <w:t xml:space="preserve"> </w:t>
      </w:r>
      <w:r w:rsidRPr="002B41A0">
        <w:rPr>
          <w:sz w:val="28"/>
          <w:szCs w:val="28"/>
        </w:rPr>
        <w:t>творческой активности обучающихся.</w:t>
      </w:r>
    </w:p>
    <w:p w:rsidR="00B81CE0" w:rsidRPr="002B41A0" w:rsidRDefault="00B81CE0" w:rsidP="002B41A0">
      <w:pPr>
        <w:pStyle w:val="a4"/>
        <w:ind w:left="0"/>
        <w:jc w:val="both"/>
        <w:rPr>
          <w:b/>
          <w:sz w:val="28"/>
          <w:szCs w:val="28"/>
        </w:rPr>
      </w:pPr>
    </w:p>
    <w:p w:rsidR="00B81CE0" w:rsidRPr="002B41A0" w:rsidRDefault="00B81CE0" w:rsidP="002B41A0">
      <w:pPr>
        <w:pStyle w:val="a4"/>
        <w:ind w:left="0"/>
        <w:jc w:val="both"/>
        <w:rPr>
          <w:sz w:val="28"/>
          <w:szCs w:val="28"/>
        </w:rPr>
      </w:pPr>
      <w:r w:rsidRPr="002B41A0">
        <w:rPr>
          <w:sz w:val="28"/>
          <w:szCs w:val="28"/>
        </w:rPr>
        <w:t xml:space="preserve">Актуальность программы заключается в том, что её реализация предполагает работу с современным оборудованием. Школьникам предстоит не только изучать биологические объекты и явления с помощью этого оборудования, но и оформлять отчёты о своей работе, в том числе и с помощью таким хорошо   знакомые им приёмов, как создание видеороликов и видеоклипов, размещение результатов исследований на специальной страничке в </w:t>
      </w:r>
      <w:proofErr w:type="spellStart"/>
      <w:r w:rsidRPr="002B41A0">
        <w:rPr>
          <w:sz w:val="28"/>
          <w:szCs w:val="28"/>
        </w:rPr>
        <w:t>соцсетях</w:t>
      </w:r>
      <w:proofErr w:type="spellEnd"/>
      <w:r w:rsidRPr="002B41A0">
        <w:rPr>
          <w:sz w:val="28"/>
          <w:szCs w:val="28"/>
        </w:rPr>
        <w:t>. Школьникам предстоит попробовать себя в роли популяризаторов биологических исследований.</w:t>
      </w:r>
    </w:p>
    <w:p w:rsidR="00B81CE0" w:rsidRPr="002B41A0" w:rsidRDefault="00B81CE0" w:rsidP="002B41A0">
      <w:pPr>
        <w:jc w:val="both"/>
        <w:rPr>
          <w:rFonts w:eastAsia="Times New Roman"/>
          <w:bCs/>
          <w:sz w:val="28"/>
          <w:szCs w:val="28"/>
        </w:rPr>
      </w:pPr>
      <w:r w:rsidRPr="002B41A0">
        <w:rPr>
          <w:sz w:val="28"/>
          <w:szCs w:val="28"/>
        </w:rPr>
        <w:t>Отличительной особенностью программы является то, что в ходе её реализации будет задействовано оборудование «Точки рост</w:t>
      </w:r>
      <w:r w:rsidRPr="002B41A0">
        <w:rPr>
          <w:rFonts w:eastAsia="Times New Roman"/>
          <w:bCs/>
          <w:sz w:val="28"/>
          <w:szCs w:val="28"/>
        </w:rPr>
        <w:t>а</w:t>
      </w:r>
      <w:proofErr w:type="gramStart"/>
      <w:r w:rsidRPr="002B41A0">
        <w:rPr>
          <w:rFonts w:eastAsia="Times New Roman"/>
          <w:bCs/>
          <w:sz w:val="28"/>
          <w:szCs w:val="28"/>
        </w:rPr>
        <w:t>» ,</w:t>
      </w:r>
      <w:proofErr w:type="gramEnd"/>
      <w:r w:rsidRPr="002B41A0">
        <w:rPr>
          <w:rFonts w:eastAsia="Times New Roman"/>
          <w:bCs/>
          <w:sz w:val="28"/>
          <w:szCs w:val="28"/>
        </w:rPr>
        <w:t xml:space="preserve"> электронные микроскопы, а также  активная деятельность в </w:t>
      </w:r>
      <w:proofErr w:type="spellStart"/>
      <w:r w:rsidRPr="002B41A0">
        <w:rPr>
          <w:rFonts w:eastAsia="Times New Roman"/>
          <w:bCs/>
          <w:sz w:val="28"/>
          <w:szCs w:val="28"/>
        </w:rPr>
        <w:t>соцсетях</w:t>
      </w:r>
      <w:proofErr w:type="spellEnd"/>
      <w:r w:rsidRPr="002B41A0">
        <w:rPr>
          <w:rFonts w:eastAsia="Times New Roman"/>
          <w:bCs/>
          <w:sz w:val="28"/>
          <w:szCs w:val="28"/>
        </w:rPr>
        <w:t xml:space="preserve">. </w:t>
      </w:r>
    </w:p>
    <w:p w:rsidR="00B81CE0" w:rsidRPr="002B41A0" w:rsidRDefault="00B81CE0" w:rsidP="002B41A0">
      <w:pPr>
        <w:jc w:val="both"/>
        <w:rPr>
          <w:sz w:val="28"/>
          <w:szCs w:val="28"/>
        </w:rPr>
        <w:sectPr w:rsidR="00B81CE0" w:rsidRPr="002B41A0">
          <w:pgSz w:w="11900" w:h="16841"/>
          <w:pgMar w:top="1334" w:right="839" w:bottom="979" w:left="1440" w:header="0" w:footer="0" w:gutter="0"/>
          <w:cols w:space="720"/>
        </w:sectPr>
      </w:pPr>
    </w:p>
    <w:p w:rsidR="00A37A46" w:rsidRPr="002B41A0" w:rsidRDefault="00A37A46">
      <w:pPr>
        <w:rPr>
          <w:sz w:val="28"/>
          <w:szCs w:val="28"/>
        </w:rPr>
      </w:pPr>
      <w:bookmarkStart w:id="1" w:name="page3"/>
      <w:bookmarkEnd w:id="1"/>
    </w:p>
    <w:sectPr w:rsidR="00A37A46" w:rsidRPr="002B41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545E146"/>
    <w:multiLevelType w:val="hybridMultilevel"/>
    <w:tmpl w:val="01D0DE64"/>
    <w:lvl w:ilvl="0" w:tplc="59907AC6">
      <w:start w:val="1"/>
      <w:numFmt w:val="bullet"/>
      <w:lvlText w:val=""/>
      <w:lvlJc w:val="left"/>
      <w:pPr>
        <w:ind w:left="0" w:firstLine="0"/>
      </w:pPr>
    </w:lvl>
    <w:lvl w:ilvl="1" w:tplc="80D4E25E">
      <w:numFmt w:val="decimal"/>
      <w:lvlText w:val=""/>
      <w:lvlJc w:val="left"/>
      <w:pPr>
        <w:ind w:left="0" w:firstLine="0"/>
      </w:pPr>
    </w:lvl>
    <w:lvl w:ilvl="2" w:tplc="E362ACC6">
      <w:numFmt w:val="decimal"/>
      <w:lvlText w:val=""/>
      <w:lvlJc w:val="left"/>
      <w:pPr>
        <w:ind w:left="0" w:firstLine="0"/>
      </w:pPr>
    </w:lvl>
    <w:lvl w:ilvl="3" w:tplc="B7CCAC22">
      <w:numFmt w:val="decimal"/>
      <w:lvlText w:val=""/>
      <w:lvlJc w:val="left"/>
      <w:pPr>
        <w:ind w:left="0" w:firstLine="0"/>
      </w:pPr>
    </w:lvl>
    <w:lvl w:ilvl="4" w:tplc="429EFD88">
      <w:numFmt w:val="decimal"/>
      <w:lvlText w:val=""/>
      <w:lvlJc w:val="left"/>
      <w:pPr>
        <w:ind w:left="0" w:firstLine="0"/>
      </w:pPr>
    </w:lvl>
    <w:lvl w:ilvl="5" w:tplc="D5861E70">
      <w:numFmt w:val="decimal"/>
      <w:lvlText w:val=""/>
      <w:lvlJc w:val="left"/>
      <w:pPr>
        <w:ind w:left="0" w:firstLine="0"/>
      </w:pPr>
    </w:lvl>
    <w:lvl w:ilvl="6" w:tplc="F82EA38E">
      <w:numFmt w:val="decimal"/>
      <w:lvlText w:val=""/>
      <w:lvlJc w:val="left"/>
      <w:pPr>
        <w:ind w:left="0" w:firstLine="0"/>
      </w:pPr>
    </w:lvl>
    <w:lvl w:ilvl="7" w:tplc="E7068EE2">
      <w:numFmt w:val="decimal"/>
      <w:lvlText w:val=""/>
      <w:lvlJc w:val="left"/>
      <w:pPr>
        <w:ind w:left="0" w:firstLine="0"/>
      </w:pPr>
    </w:lvl>
    <w:lvl w:ilvl="8" w:tplc="F4F6272A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79E2A9E3"/>
    <w:multiLevelType w:val="hybridMultilevel"/>
    <w:tmpl w:val="F03E0B9E"/>
    <w:lvl w:ilvl="0" w:tplc="15EEBE10">
      <w:start w:val="1"/>
      <w:numFmt w:val="bullet"/>
      <w:lvlText w:val="и"/>
      <w:lvlJc w:val="left"/>
      <w:pPr>
        <w:ind w:left="0" w:firstLine="0"/>
      </w:pPr>
    </w:lvl>
    <w:lvl w:ilvl="1" w:tplc="16E0121E">
      <w:numFmt w:val="decimal"/>
      <w:lvlText w:val=""/>
      <w:lvlJc w:val="left"/>
      <w:pPr>
        <w:ind w:left="0" w:firstLine="0"/>
      </w:pPr>
    </w:lvl>
    <w:lvl w:ilvl="2" w:tplc="532AF69E">
      <w:numFmt w:val="decimal"/>
      <w:lvlText w:val=""/>
      <w:lvlJc w:val="left"/>
      <w:pPr>
        <w:ind w:left="0" w:firstLine="0"/>
      </w:pPr>
    </w:lvl>
    <w:lvl w:ilvl="3" w:tplc="92B24264">
      <w:numFmt w:val="decimal"/>
      <w:lvlText w:val=""/>
      <w:lvlJc w:val="left"/>
      <w:pPr>
        <w:ind w:left="0" w:firstLine="0"/>
      </w:pPr>
    </w:lvl>
    <w:lvl w:ilvl="4" w:tplc="86002C28">
      <w:numFmt w:val="decimal"/>
      <w:lvlText w:val=""/>
      <w:lvlJc w:val="left"/>
      <w:pPr>
        <w:ind w:left="0" w:firstLine="0"/>
      </w:pPr>
    </w:lvl>
    <w:lvl w:ilvl="5" w:tplc="49FE267A">
      <w:numFmt w:val="decimal"/>
      <w:lvlText w:val=""/>
      <w:lvlJc w:val="left"/>
      <w:pPr>
        <w:ind w:left="0" w:firstLine="0"/>
      </w:pPr>
    </w:lvl>
    <w:lvl w:ilvl="6" w:tplc="7B0A89C4">
      <w:numFmt w:val="decimal"/>
      <w:lvlText w:val=""/>
      <w:lvlJc w:val="left"/>
      <w:pPr>
        <w:ind w:left="0" w:firstLine="0"/>
      </w:pPr>
    </w:lvl>
    <w:lvl w:ilvl="7" w:tplc="B1D0F5BC">
      <w:numFmt w:val="decimal"/>
      <w:lvlText w:val=""/>
      <w:lvlJc w:val="left"/>
      <w:pPr>
        <w:ind w:left="0" w:firstLine="0"/>
      </w:pPr>
    </w:lvl>
    <w:lvl w:ilvl="8" w:tplc="C47A161E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CE0"/>
    <w:rsid w:val="002B41A0"/>
    <w:rsid w:val="00A37A46"/>
    <w:rsid w:val="00B81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4C2E43-B9F2-4E7F-A73B-E0C1C0330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1CE0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81CE0"/>
    <w:rPr>
      <w:color w:val="0000FF"/>
      <w:u w:val="single"/>
    </w:rPr>
  </w:style>
  <w:style w:type="paragraph" w:styleId="a4">
    <w:name w:val="Body Text"/>
    <w:basedOn w:val="a"/>
    <w:link w:val="a5"/>
    <w:uiPriority w:val="1"/>
    <w:qFormat/>
    <w:rsid w:val="00B81CE0"/>
    <w:pPr>
      <w:widowControl w:val="0"/>
      <w:autoSpaceDE w:val="0"/>
      <w:autoSpaceDN w:val="0"/>
      <w:ind w:left="162"/>
    </w:pPr>
    <w:rPr>
      <w:rFonts w:eastAsia="Times New Roman"/>
      <w:sz w:val="24"/>
      <w:szCs w:val="24"/>
      <w:lang w:eastAsia="en-US"/>
    </w:rPr>
  </w:style>
  <w:style w:type="character" w:customStyle="1" w:styleId="a5">
    <w:name w:val="Основной текст Знак"/>
    <w:basedOn w:val="a0"/>
    <w:link w:val="a4"/>
    <w:uiPriority w:val="1"/>
    <w:rsid w:val="00B81CE0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27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453</Words>
  <Characters>2588</Characters>
  <Application>Microsoft Office Word</Application>
  <DocSecurity>0</DocSecurity>
  <Lines>21</Lines>
  <Paragraphs>6</Paragraphs>
  <ScaleCrop>false</ScaleCrop>
  <Company/>
  <LinksUpToDate>false</LinksUpToDate>
  <CharactersWithSpaces>3035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32cab</dc:creator>
  <cp:keywords/>
  <dc:description/>
  <cp:lastModifiedBy>32cab</cp:lastModifiedBy>
  <cp:revision>3</cp:revision>
  <dcterms:created xsi:type="dcterms:W3CDTF">2025-03-26T05:16:00Z</dcterms:created>
  <dcterms:modified xsi:type="dcterms:W3CDTF">2025-03-27T04:49:00Z</dcterms:modified>
</cp:coreProperties>
</file>